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43"/>
        </w:tabs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НІЖИНСЬКИЙ ДИТЯЧИЙ БУДИНОК-ІНТЕРНАТ</w:t>
      </w:r>
    </w:p>
    <w:p>
      <w:pPr>
        <w:tabs>
          <w:tab w:val="left" w:pos="3143"/>
        </w:tabs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ОБҐРУНТУВАННЯ</w:t>
      </w:r>
    </w:p>
    <w:p>
      <w:pPr>
        <w:tabs>
          <w:tab w:val="left" w:pos="3143"/>
        </w:tabs>
        <w:jc w:val="center"/>
        <w:rPr>
          <w:rFonts w:hint="default"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технічних та якісних характеристик закупівлі:  </w:t>
      </w:r>
      <w:r>
        <w:rPr>
          <w:rFonts w:hint="default"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Розподіл</w:t>
      </w:r>
      <w:r>
        <w:rPr>
          <w:rFonts w:hint="default"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електричної енергії (ДК 021-2015 (CPV) - 65310000-9 - Розподіл електричної енергії)</w:t>
      </w:r>
    </w:p>
    <w:p>
      <w:pPr>
        <w:tabs>
          <w:tab w:val="left" w:pos="3143"/>
        </w:tabs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розміру бюджетного призначення, очікуваної вартості предмета закупівлі</w:t>
      </w:r>
    </w:p>
    <w:p>
      <w:pPr>
        <w:tabs>
          <w:tab w:val="left" w:pos="3143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>
      <w:pPr>
        <w:tabs>
          <w:tab w:val="left" w:pos="3143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</w:p>
    <w:p>
      <w:pPr>
        <w:tabs>
          <w:tab w:val="left" w:pos="3143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Замовник: НІЖИНСЬКИЙ ДИТЯЧИЙ БУДИНОК-ІНТЕРНАТ;</w:t>
      </w:r>
    </w:p>
    <w:p>
      <w:pPr>
        <w:tabs>
          <w:tab w:val="left" w:pos="3143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Код ЄДРПОУ: 03189883</w:t>
      </w:r>
    </w:p>
    <w:p>
      <w:pPr>
        <w:tabs>
          <w:tab w:val="left" w:pos="3143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Адреса: ВУЛИЦЯ БЕРЕЗАНСЬКА, будинок 44 А, місто Ніжин, Чернігівська обл., 16600</w:t>
      </w:r>
    </w:p>
    <w:p>
      <w:pPr>
        <w:tabs>
          <w:tab w:val="left" w:pos="3143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Категорія: 3 (підприємства, установи, організації, зазначені у пункті 3 частини першої статті 2 Закону)</w:t>
      </w:r>
    </w:p>
    <w:p>
      <w:pPr>
        <w:tabs>
          <w:tab w:val="left" w:pos="3143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>
        <w:rPr>
          <w:rFonts w:hint="default"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Розподіл електричної енергії (ДК 021-2015 (CPV) - 65310000-9 - Розподіл електричної енергії)</w:t>
      </w:r>
    </w:p>
    <w:p>
      <w:pPr>
        <w:tabs>
          <w:tab w:val="left" w:pos="3143"/>
        </w:tabs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Вид та ідентифікатор процедури закупівлі:</w:t>
      </w:r>
    </w:p>
    <w:p>
      <w:pPr>
        <w:tabs>
          <w:tab w:val="left" w:pos="3143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Вид процедури закупівлі: Закупівля без використання електронної системи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Абзацом 4 підпункту 5 пункту 13 Особливостей передбачено, що Замовник може придбати товари/послуги, вартість яких становить або перевищує 100 000 грн, без застосування відкритих торгів та/або електронного каталогу для закупівлі товару/послуги у разі, коли такі товари/послуги, можуть бути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>
      <w:pPr>
        <w:tabs>
          <w:tab w:val="left" w:pos="3143"/>
        </w:tabs>
        <w:jc w:val="both"/>
        <w:rPr>
          <w:rFonts w:hint="default"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Ідентифікатор закупівлі: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ab/>
      </w:r>
      <w:r>
        <w:rPr>
          <w:rFonts w:hint="default"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UA-2024-01-15-002185-a</w:t>
      </w:r>
    </w:p>
    <w:p>
      <w:pPr>
        <w:tabs>
          <w:tab w:val="left" w:pos="3143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Обґрунтування розміру бюджетного призначення: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розмір бюджетного призначення, визначений відповідно до бюджетного кошторису на 202</w:t>
      </w:r>
      <w:r>
        <w:rPr>
          <w:rFonts w:hint="default" w:ascii="Times New Roman" w:hAnsi="Times New Roman"/>
          <w:color w:val="000000"/>
          <w:sz w:val="24"/>
          <w:szCs w:val="24"/>
          <w:shd w:val="clear" w:color="auto" w:fill="FFFFFF"/>
          <w:lang w:val="uk-UA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рік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ab/>
      </w:r>
    </w:p>
    <w:p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Очікувана вартість та обґрунтування очікуваної вартості предмета закупівлі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: Очікувана вартість закупівлі Розподілу електричної енергії на 202</w:t>
      </w:r>
      <w:r>
        <w:rPr>
          <w:rFonts w:hint="default" w:ascii="Times New Roman" w:hAnsi="Times New Roman"/>
          <w:color w:val="000000"/>
          <w:sz w:val="24"/>
          <w:szCs w:val="24"/>
          <w:shd w:val="clear" w:color="auto" w:fill="FFFFFF"/>
          <w:lang w:val="uk-UA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рік, враховуючи потребу Замовника (</w:t>
      </w:r>
      <w:r>
        <w:rPr>
          <w:rFonts w:hint="default" w:ascii="Times New Roman" w:hAnsi="Times New Roman"/>
          <w:color w:val="000000"/>
          <w:sz w:val="24"/>
          <w:szCs w:val="24"/>
          <w:shd w:val="clear" w:color="auto" w:fill="FFFFFF"/>
          <w:lang w:val="uk-UA"/>
        </w:rPr>
        <w:t>79200 кВт/год)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враховуючи минулорічні потреби та затвердженого тарифу на послугу на момент заключення договору склала  </w:t>
      </w:r>
      <w:r>
        <w:rPr>
          <w:rFonts w:hint="default"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204000,00</w:t>
      </w:r>
      <w:bookmarkStart w:id="0" w:name="_GoBack"/>
      <w:bookmarkEnd w:id="0"/>
      <w:r>
        <w:rPr>
          <w:rFonts w:hint="default"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грн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 з ПДВ.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color w:val="000000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 w:eastAsia="Times New Roman"/>
          <w:b/>
          <w:color w:val="000000"/>
          <w:sz w:val="24"/>
          <w:szCs w:val="24"/>
          <w:u w:val="single"/>
          <w:lang w:val="uk-UA" w:eastAsia="ru-RU"/>
        </w:rPr>
        <w:t>Обгрунтування технічних і якісних характеристик предмета закупівлі:</w:t>
      </w:r>
    </w:p>
    <w:p>
      <w:pPr>
        <w:widowControl w:val="0"/>
        <w:tabs>
          <w:tab w:val="left" w:pos="28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Технічні та якісні характеристики предмету закупівлі визначені відповідно до потреб замовника та з урахуванням вимог нормативних документів у цій сфері.</w:t>
      </w:r>
    </w:p>
    <w:p>
      <w:pPr>
        <w:widowControl w:val="0"/>
        <w:tabs>
          <w:tab w:val="left" w:pos="28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  <w:lang w:val="uk-UA"/>
        </w:rPr>
        <w:t>Обгрунтування застосування закупівлі без використання електронної системи: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  <w:lang w:val="uk-UA"/>
        </w:rPr>
        <w:t xml:space="preserve"> </w:t>
      </w:r>
    </w:p>
    <w:p>
      <w:pPr>
        <w:spacing w:after="0" w:line="240" w:lineRule="auto"/>
        <w:ind w:firstLine="600" w:firstLineChars="25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Оскільки, АТ "Чернігівобленерго" являється єдиним надавачем</w:t>
      </w:r>
      <w:r>
        <w:rPr>
          <w:rFonts w:hint="default" w:ascii="Times New Roman" w:hAnsi="Times New Roman"/>
          <w:sz w:val="24"/>
          <w:szCs w:val="24"/>
          <w:lang w:val="uk-UA"/>
        </w:rPr>
        <w:t xml:space="preserve"> послуги з Розподілом електричної енергії</w:t>
      </w:r>
      <w:r>
        <w:rPr>
          <w:rFonts w:ascii="Times New Roman" w:hAnsi="Times New Roman"/>
          <w:sz w:val="24"/>
          <w:szCs w:val="24"/>
          <w:lang w:val="uk-UA"/>
        </w:rPr>
        <w:t xml:space="preserve"> в м. Ніжин, про що свідчить 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Зведений перелік суб’єктів природних монополій, таким чином було вирішено заключити договір на послугу з розподілу електричної енергії з АТ "Чернігівобленерго"  без використання електронної системи, відповідно до абзацу 4 підпункту 5 пункту 13 Постанови КМУ « 1178 від 12 жовтня 2022 року, передбачено, що Замовник може придбати товари/послуги, вартість яких становить або перевищує 100 000 грн, без застосування відкритих торгів та/або електронного каталогу для закупівлі товару/послуги у разі, коли такі товари/послуги, можуть бути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замовником.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uk-UA"/>
        </w:rPr>
      </w:pPr>
      <w:r>
        <w:rPr>
          <w:rFonts w:hint="default" w:ascii="Times New Roman" w:hAnsi="Times New Roman"/>
          <w:sz w:val="24"/>
          <w:szCs w:val="24"/>
          <w:lang w:val="uk-UA"/>
        </w:rPr>
        <w:t xml:space="preserve">   </w:t>
      </w:r>
    </w:p>
    <w:sectPr>
      <w:pgSz w:w="11906" w:h="16838"/>
      <w:pgMar w:top="709" w:right="566" w:bottom="709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6F"/>
    <w:rsid w:val="00027425"/>
    <w:rsid w:val="000640CB"/>
    <w:rsid w:val="0007176C"/>
    <w:rsid w:val="00077206"/>
    <w:rsid w:val="000A23AB"/>
    <w:rsid w:val="000A51F4"/>
    <w:rsid w:val="000A6B3A"/>
    <w:rsid w:val="000B608C"/>
    <w:rsid w:val="000C049F"/>
    <w:rsid w:val="000C3539"/>
    <w:rsid w:val="000C7932"/>
    <w:rsid w:val="000C7FA8"/>
    <w:rsid w:val="000E1A56"/>
    <w:rsid w:val="000E58AB"/>
    <w:rsid w:val="00111685"/>
    <w:rsid w:val="0011222C"/>
    <w:rsid w:val="00141489"/>
    <w:rsid w:val="001529E1"/>
    <w:rsid w:val="001839ED"/>
    <w:rsid w:val="001854A9"/>
    <w:rsid w:val="00190654"/>
    <w:rsid w:val="001B7026"/>
    <w:rsid w:val="001C2055"/>
    <w:rsid w:val="001C49C5"/>
    <w:rsid w:val="00200EF4"/>
    <w:rsid w:val="00204E43"/>
    <w:rsid w:val="00214D5D"/>
    <w:rsid w:val="00215A62"/>
    <w:rsid w:val="0023587E"/>
    <w:rsid w:val="00247836"/>
    <w:rsid w:val="0026414B"/>
    <w:rsid w:val="00287656"/>
    <w:rsid w:val="00292276"/>
    <w:rsid w:val="002931CE"/>
    <w:rsid w:val="002A1106"/>
    <w:rsid w:val="002B0C35"/>
    <w:rsid w:val="002C0A72"/>
    <w:rsid w:val="002C108A"/>
    <w:rsid w:val="002D40CB"/>
    <w:rsid w:val="002D7871"/>
    <w:rsid w:val="002F2B87"/>
    <w:rsid w:val="003050A6"/>
    <w:rsid w:val="00330908"/>
    <w:rsid w:val="00351E41"/>
    <w:rsid w:val="00352067"/>
    <w:rsid w:val="00356A67"/>
    <w:rsid w:val="00367688"/>
    <w:rsid w:val="003915EA"/>
    <w:rsid w:val="003A3D0A"/>
    <w:rsid w:val="003A4412"/>
    <w:rsid w:val="003D1616"/>
    <w:rsid w:val="003D18F7"/>
    <w:rsid w:val="003E13D9"/>
    <w:rsid w:val="003F0EF7"/>
    <w:rsid w:val="00405EDE"/>
    <w:rsid w:val="00415E1D"/>
    <w:rsid w:val="00443A17"/>
    <w:rsid w:val="00445223"/>
    <w:rsid w:val="004655F1"/>
    <w:rsid w:val="00497AF6"/>
    <w:rsid w:val="00497CC9"/>
    <w:rsid w:val="004A0EA7"/>
    <w:rsid w:val="004A2624"/>
    <w:rsid w:val="004B4463"/>
    <w:rsid w:val="004E43C8"/>
    <w:rsid w:val="00504490"/>
    <w:rsid w:val="0055447C"/>
    <w:rsid w:val="0056277E"/>
    <w:rsid w:val="00582E9E"/>
    <w:rsid w:val="00587B06"/>
    <w:rsid w:val="0059025D"/>
    <w:rsid w:val="00592539"/>
    <w:rsid w:val="005C40B4"/>
    <w:rsid w:val="005D0F3D"/>
    <w:rsid w:val="005D4013"/>
    <w:rsid w:val="005E17EA"/>
    <w:rsid w:val="005E7C17"/>
    <w:rsid w:val="00600178"/>
    <w:rsid w:val="006038C1"/>
    <w:rsid w:val="00606E9D"/>
    <w:rsid w:val="006078EB"/>
    <w:rsid w:val="00613012"/>
    <w:rsid w:val="0062204C"/>
    <w:rsid w:val="0063006E"/>
    <w:rsid w:val="006449E0"/>
    <w:rsid w:val="00647AAF"/>
    <w:rsid w:val="00656691"/>
    <w:rsid w:val="00657FFD"/>
    <w:rsid w:val="00685E77"/>
    <w:rsid w:val="00687212"/>
    <w:rsid w:val="00691662"/>
    <w:rsid w:val="00694BD7"/>
    <w:rsid w:val="00695276"/>
    <w:rsid w:val="006A2517"/>
    <w:rsid w:val="006B757D"/>
    <w:rsid w:val="006C50B5"/>
    <w:rsid w:val="006C6796"/>
    <w:rsid w:val="006D0629"/>
    <w:rsid w:val="006E2F49"/>
    <w:rsid w:val="007010E1"/>
    <w:rsid w:val="00711DE9"/>
    <w:rsid w:val="007267E7"/>
    <w:rsid w:val="00733EF5"/>
    <w:rsid w:val="0073798C"/>
    <w:rsid w:val="00744675"/>
    <w:rsid w:val="00747113"/>
    <w:rsid w:val="00750ECA"/>
    <w:rsid w:val="0076001F"/>
    <w:rsid w:val="0077693F"/>
    <w:rsid w:val="0078530C"/>
    <w:rsid w:val="007D01AC"/>
    <w:rsid w:val="007D6DE1"/>
    <w:rsid w:val="007D7157"/>
    <w:rsid w:val="007E4681"/>
    <w:rsid w:val="007E62FB"/>
    <w:rsid w:val="007F30E9"/>
    <w:rsid w:val="007F43AD"/>
    <w:rsid w:val="0080456A"/>
    <w:rsid w:val="008134AE"/>
    <w:rsid w:val="00851774"/>
    <w:rsid w:val="00851E78"/>
    <w:rsid w:val="0086482B"/>
    <w:rsid w:val="008A045C"/>
    <w:rsid w:val="008B296D"/>
    <w:rsid w:val="008D0877"/>
    <w:rsid w:val="008E2258"/>
    <w:rsid w:val="008E2266"/>
    <w:rsid w:val="008F5B3B"/>
    <w:rsid w:val="00903CF1"/>
    <w:rsid w:val="009115D2"/>
    <w:rsid w:val="00913015"/>
    <w:rsid w:val="0091569E"/>
    <w:rsid w:val="00926D38"/>
    <w:rsid w:val="00943180"/>
    <w:rsid w:val="009522DA"/>
    <w:rsid w:val="00956C5B"/>
    <w:rsid w:val="00962DA0"/>
    <w:rsid w:val="009675C2"/>
    <w:rsid w:val="00970BC9"/>
    <w:rsid w:val="009767DE"/>
    <w:rsid w:val="009824BA"/>
    <w:rsid w:val="00987697"/>
    <w:rsid w:val="009A534D"/>
    <w:rsid w:val="009A60B1"/>
    <w:rsid w:val="009B345A"/>
    <w:rsid w:val="009B3A02"/>
    <w:rsid w:val="009B7946"/>
    <w:rsid w:val="009C139A"/>
    <w:rsid w:val="009C1AEE"/>
    <w:rsid w:val="009C62F0"/>
    <w:rsid w:val="009D1447"/>
    <w:rsid w:val="009E0C8C"/>
    <w:rsid w:val="009E44B6"/>
    <w:rsid w:val="009F027D"/>
    <w:rsid w:val="00A05056"/>
    <w:rsid w:val="00A10B71"/>
    <w:rsid w:val="00A15B08"/>
    <w:rsid w:val="00A20191"/>
    <w:rsid w:val="00A311DF"/>
    <w:rsid w:val="00A31313"/>
    <w:rsid w:val="00A513DC"/>
    <w:rsid w:val="00A54CAD"/>
    <w:rsid w:val="00A741FA"/>
    <w:rsid w:val="00A87790"/>
    <w:rsid w:val="00AD42C7"/>
    <w:rsid w:val="00AF18C2"/>
    <w:rsid w:val="00AF1922"/>
    <w:rsid w:val="00AF71E6"/>
    <w:rsid w:val="00B072AE"/>
    <w:rsid w:val="00B16EEF"/>
    <w:rsid w:val="00B37168"/>
    <w:rsid w:val="00B4208E"/>
    <w:rsid w:val="00B521F0"/>
    <w:rsid w:val="00B73154"/>
    <w:rsid w:val="00B74880"/>
    <w:rsid w:val="00B76613"/>
    <w:rsid w:val="00B94385"/>
    <w:rsid w:val="00BB4C6B"/>
    <w:rsid w:val="00BB590A"/>
    <w:rsid w:val="00BC52DA"/>
    <w:rsid w:val="00BC7C1D"/>
    <w:rsid w:val="00BE00F2"/>
    <w:rsid w:val="00BE2F9C"/>
    <w:rsid w:val="00BE4F70"/>
    <w:rsid w:val="00BF2B12"/>
    <w:rsid w:val="00BF325F"/>
    <w:rsid w:val="00C01E9D"/>
    <w:rsid w:val="00C10611"/>
    <w:rsid w:val="00C3533D"/>
    <w:rsid w:val="00C36D22"/>
    <w:rsid w:val="00C55F49"/>
    <w:rsid w:val="00C77A73"/>
    <w:rsid w:val="00CB0764"/>
    <w:rsid w:val="00CB586A"/>
    <w:rsid w:val="00CB66C6"/>
    <w:rsid w:val="00CB7C3F"/>
    <w:rsid w:val="00CD663C"/>
    <w:rsid w:val="00CE0827"/>
    <w:rsid w:val="00D022B4"/>
    <w:rsid w:val="00D0547A"/>
    <w:rsid w:val="00D1176F"/>
    <w:rsid w:val="00D14B11"/>
    <w:rsid w:val="00D236A2"/>
    <w:rsid w:val="00D30D55"/>
    <w:rsid w:val="00D423D9"/>
    <w:rsid w:val="00D42A25"/>
    <w:rsid w:val="00D50AE2"/>
    <w:rsid w:val="00D520CD"/>
    <w:rsid w:val="00D72796"/>
    <w:rsid w:val="00D76458"/>
    <w:rsid w:val="00D80783"/>
    <w:rsid w:val="00D8705B"/>
    <w:rsid w:val="00D93642"/>
    <w:rsid w:val="00D956CC"/>
    <w:rsid w:val="00D960CD"/>
    <w:rsid w:val="00DB7163"/>
    <w:rsid w:val="00DC0FFC"/>
    <w:rsid w:val="00DE2484"/>
    <w:rsid w:val="00DE532D"/>
    <w:rsid w:val="00DF1F94"/>
    <w:rsid w:val="00DF5066"/>
    <w:rsid w:val="00E16EE0"/>
    <w:rsid w:val="00E2756D"/>
    <w:rsid w:val="00E42BCE"/>
    <w:rsid w:val="00E4384B"/>
    <w:rsid w:val="00E45A15"/>
    <w:rsid w:val="00E50539"/>
    <w:rsid w:val="00E532F7"/>
    <w:rsid w:val="00E60174"/>
    <w:rsid w:val="00E64DC7"/>
    <w:rsid w:val="00E9166F"/>
    <w:rsid w:val="00E9426F"/>
    <w:rsid w:val="00EA0E5C"/>
    <w:rsid w:val="00EA4CCC"/>
    <w:rsid w:val="00EB1F83"/>
    <w:rsid w:val="00EB3799"/>
    <w:rsid w:val="00ED7018"/>
    <w:rsid w:val="00EF115C"/>
    <w:rsid w:val="00EF5570"/>
    <w:rsid w:val="00F11473"/>
    <w:rsid w:val="00F14858"/>
    <w:rsid w:val="00F54D18"/>
    <w:rsid w:val="00F641CF"/>
    <w:rsid w:val="00F7015E"/>
    <w:rsid w:val="00F75EAF"/>
    <w:rsid w:val="00F829E2"/>
    <w:rsid w:val="00FA7568"/>
    <w:rsid w:val="00FB576D"/>
    <w:rsid w:val="00FC1A64"/>
    <w:rsid w:val="00FC54E7"/>
    <w:rsid w:val="00FD0389"/>
    <w:rsid w:val="00FD0488"/>
    <w:rsid w:val="00FD11DB"/>
    <w:rsid w:val="00FD65C8"/>
    <w:rsid w:val="00FE1523"/>
    <w:rsid w:val="3DE3223A"/>
    <w:rsid w:val="56297367"/>
    <w:rsid w:val="7C87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3"/>
    <w:basedOn w:val="1"/>
    <w:link w:val="12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/>
      <w:b/>
      <w:bCs/>
      <w:sz w:val="27"/>
      <w:szCs w:val="27"/>
      <w:lang w:val="uk-UA" w:eastAsia="uk-U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Normal (Web)"/>
    <w:basedOn w:val="1"/>
    <w:link w:val="14"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8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Текст выноски Знак"/>
    <w:link w:val="6"/>
    <w:semiHidden/>
    <w:qFormat/>
    <w:uiPriority w:val="99"/>
    <w:rPr>
      <w:rFonts w:ascii="Segoe UI" w:hAnsi="Segoe UI" w:cs="Segoe UI"/>
      <w:sz w:val="18"/>
      <w:szCs w:val="18"/>
      <w:lang w:eastAsia="en-US"/>
    </w:rPr>
  </w:style>
  <w:style w:type="paragraph" w:customStyle="1" w:styleId="10">
    <w:name w:val="Обычный1"/>
    <w:qFormat/>
    <w:uiPriority w:val="0"/>
    <w:pPr>
      <w:spacing w:line="276" w:lineRule="auto"/>
    </w:pPr>
    <w:rPr>
      <w:rFonts w:ascii="Arial" w:hAnsi="Arial" w:eastAsia="Arial" w:cs="Arial"/>
      <w:color w:val="000000"/>
      <w:sz w:val="22"/>
      <w:lang w:val="ru-RU" w:eastAsia="ru-RU" w:bidi="ar-SA"/>
    </w:rPr>
  </w:style>
  <w:style w:type="paragraph" w:customStyle="1" w:styleId="11">
    <w:name w:val="rvps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12">
    <w:name w:val="Заголовок 3 Знак"/>
    <w:link w:val="2"/>
    <w:qFormat/>
    <w:uiPriority w:val="9"/>
    <w:rPr>
      <w:rFonts w:ascii="Times New Roman" w:hAnsi="Times New Roman" w:eastAsia="Times New Roman"/>
      <w:b/>
      <w:bCs/>
      <w:sz w:val="27"/>
      <w:szCs w:val="27"/>
      <w:lang w:val="uk-UA" w:eastAsia="uk-UA"/>
    </w:rPr>
  </w:style>
  <w:style w:type="character" w:customStyle="1" w:styleId="13">
    <w:name w:val="green"/>
    <w:qFormat/>
    <w:uiPriority w:val="0"/>
  </w:style>
  <w:style w:type="character" w:customStyle="1" w:styleId="14">
    <w:name w:val="Обычный (веб) Знак1"/>
    <w:link w:val="7"/>
    <w:qFormat/>
    <w:locked/>
    <w:uiPriority w:val="0"/>
    <w:rPr>
      <w:rFonts w:ascii="Times New Roman" w:hAnsi="Times New Roman" w:eastAsia="Times New Roman"/>
      <w:sz w:val="24"/>
      <w:szCs w:val="24"/>
    </w:rPr>
  </w:style>
  <w:style w:type="character" w:customStyle="1" w:styleId="15">
    <w:name w:val="rvts23"/>
    <w:qFormat/>
    <w:uiPriority w:val="0"/>
  </w:style>
  <w:style w:type="character" w:customStyle="1" w:styleId="16">
    <w:name w:val="rvts15"/>
    <w:qFormat/>
    <w:uiPriority w:val="0"/>
  </w:style>
  <w:style w:type="character" w:customStyle="1" w:styleId="17">
    <w:name w:val="rvts9"/>
    <w:qFormat/>
    <w:uiPriority w:val="0"/>
  </w:style>
  <w:style w:type="paragraph" w:styleId="18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507</Words>
  <Characters>2891</Characters>
  <Lines>24</Lines>
  <Paragraphs>6</Paragraphs>
  <TotalTime>2</TotalTime>
  <ScaleCrop>false</ScaleCrop>
  <LinksUpToDate>false</LinksUpToDate>
  <CharactersWithSpaces>3392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2023-03-07T12:45:00Z</dcterms:created>
  <dc:creator>Алена</dc:creator>
  <cp:lastModifiedBy>User</cp:lastModifiedBy>
  <cp:lastPrinted>2022-09-29T14:05:00Z</cp:lastPrinted>
  <dcterms:modified xsi:type="dcterms:W3CDTF">2024-01-17T13:52:21Z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DDAC825FEF3B49CC88D9F79BC424A41E_12</vt:lpwstr>
  </property>
</Properties>
</file>